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31" w:rsidRPr="000D5D24" w:rsidRDefault="00A93431" w:rsidP="00A9343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A93431" w:rsidRPr="000D5D24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93431" w:rsidRPr="000D5D24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93431" w:rsidRPr="000D5D24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93431" w:rsidRPr="00AF2E1C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AF2E1C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</w:t>
      </w:r>
    </w:p>
    <w:p w:rsidR="00A93431" w:rsidRPr="00AF2E1C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A93431" w:rsidRPr="00AF2E1C" w:rsidRDefault="00A93431" w:rsidP="00A93431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A93431" w:rsidRPr="00AF2E1C" w:rsidRDefault="00A93431" w:rsidP="00A93431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tt-RU"/>
        </w:rPr>
      </w:pPr>
      <w:r>
        <w:rPr>
          <w:rFonts w:ascii="Times New Roman" w:hAnsi="Times New Roman" w:cs="Times New Roman"/>
          <w:bCs/>
          <w:sz w:val="26"/>
          <w:szCs w:val="26"/>
          <w:lang w:val="tt-RU"/>
        </w:rPr>
        <w:t>10.12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>.2012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ab/>
        <w:t xml:space="preserve">         №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127</w:t>
      </w:r>
    </w:p>
    <w:p w:rsidR="00A93431" w:rsidRPr="00AF2E1C" w:rsidRDefault="00A93431" w:rsidP="00A93431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с.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Аршаново</w:t>
      </w: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2"/>
      </w:tblGrid>
      <w:tr w:rsidR="00E93075" w:rsidRPr="00E93075" w:rsidTr="00E93075">
        <w:trPr>
          <w:trHeight w:val="2096"/>
        </w:trPr>
        <w:tc>
          <w:tcPr>
            <w:tcW w:w="4852" w:type="dxa"/>
          </w:tcPr>
          <w:p w:rsidR="00E93075" w:rsidRPr="00E93075" w:rsidRDefault="00E93075" w:rsidP="009825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3075">
              <w:rPr>
                <w:rFonts w:ascii="Times New Roman" w:hAnsi="Times New Roman" w:cs="Times New Roman"/>
                <w:sz w:val="26"/>
                <w:szCs w:val="26"/>
              </w:rPr>
              <w:t>Об установлении  Перечня  и  стоимости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3075">
              <w:rPr>
                <w:rFonts w:ascii="Times New Roman" w:hAnsi="Times New Roman" w:cs="Times New Roman"/>
                <w:sz w:val="26"/>
                <w:szCs w:val="26"/>
              </w:rPr>
              <w:t xml:space="preserve">по     присоединению     объектов     дорожного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3075">
              <w:rPr>
                <w:rFonts w:ascii="Times New Roman" w:hAnsi="Times New Roman" w:cs="Times New Roman"/>
                <w:sz w:val="26"/>
                <w:szCs w:val="26"/>
              </w:rPr>
              <w:t xml:space="preserve">сервиса    к   автомобильным   дорогам    общего пользования  местного  значения,  находящихся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3075">
              <w:rPr>
                <w:rFonts w:ascii="Times New Roman" w:hAnsi="Times New Roman" w:cs="Times New Roman"/>
                <w:sz w:val="26"/>
                <w:szCs w:val="26"/>
              </w:rPr>
              <w:t xml:space="preserve">в собственности </w:t>
            </w:r>
            <w:proofErr w:type="spellStart"/>
            <w:r w:rsidRPr="00E93075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E9307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2918E6" w:rsidRPr="00A93431" w:rsidRDefault="002918E6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  В соответствии с пунктом 8 статьи 13, пунктом 9 статьи 22 Федерального закона от 8 ноября 2007г № 257-ФЗ «Об автомобильных дорогах и дорожной  деятельности в Российской  Федерации и о внесении изменений  в отдельные  законодательные акты Российской Федерации», руководствуясь п. 5 ст.9 Устава муниципального образования </w:t>
      </w:r>
      <w:proofErr w:type="spellStart"/>
      <w:r w:rsidR="00F0589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F05893" w:rsidRDefault="00F05893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5893" w:rsidRPr="00A93431" w:rsidRDefault="00F05893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18E6" w:rsidRDefault="00A93431" w:rsidP="002918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</w:t>
      </w:r>
      <w:r w:rsidR="002918E6">
        <w:rPr>
          <w:rFonts w:ascii="Times New Roman" w:hAnsi="Times New Roman" w:cs="Times New Roman"/>
          <w:sz w:val="26"/>
          <w:szCs w:val="26"/>
        </w:rPr>
        <w:t>1.</w:t>
      </w:r>
      <w:r w:rsidRPr="00A93431">
        <w:rPr>
          <w:rFonts w:ascii="Times New Roman" w:hAnsi="Times New Roman" w:cs="Times New Roman"/>
          <w:sz w:val="26"/>
          <w:szCs w:val="26"/>
        </w:rPr>
        <w:t xml:space="preserve">Установить  Перечень и стоимость услуг  по присоединению объектов дорожного  сервиса к автомобильным дорогам общего пользования местного значения, находящихся в собственности </w:t>
      </w:r>
      <w:proofErr w:type="spellStart"/>
      <w:r w:rsidR="002918E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сельсовета,  согласно приложению.</w:t>
      </w:r>
    </w:p>
    <w:p w:rsidR="00A93431" w:rsidRPr="00A93431" w:rsidRDefault="002918E6" w:rsidP="002918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2.</w:t>
      </w:r>
      <w:r w:rsidRPr="00AF2E1C">
        <w:rPr>
          <w:rFonts w:ascii="Times New Roman" w:hAnsi="Times New Roman" w:cs="Times New Roman"/>
          <w:sz w:val="26"/>
          <w:szCs w:val="26"/>
        </w:rPr>
        <w:t>Настоящее постановление подлежит обязательному опубликованию (обнародованию)</w:t>
      </w:r>
      <w:r w:rsidRPr="00AF2E1C">
        <w:rPr>
          <w:rFonts w:ascii="Times New Roman" w:hAnsi="Times New Roman" w:cs="Times New Roman"/>
          <w:b/>
          <w:sz w:val="26"/>
          <w:szCs w:val="26"/>
        </w:rPr>
        <w:t>.</w:t>
      </w:r>
    </w:p>
    <w:p w:rsidR="00A93431" w:rsidRPr="00A93431" w:rsidRDefault="00A93431" w:rsidP="00A93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3. </w:t>
      </w:r>
      <w:proofErr w:type="gramStart"/>
      <w:r w:rsidRPr="00A9343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93431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A93431" w:rsidRPr="00A93431" w:rsidRDefault="00A93431" w:rsidP="00A93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a6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A93431" w:rsidRPr="00A93431" w:rsidRDefault="00A93431" w:rsidP="00A93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18E6" w:rsidRPr="00AF2E1C" w:rsidRDefault="002918E6" w:rsidP="00291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2918E6" w:rsidP="002918E6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Pr="00AF2E1C">
        <w:rPr>
          <w:rFonts w:ascii="Times New Roman" w:hAnsi="Times New Roman" w:cs="Times New Roman"/>
          <w:sz w:val="26"/>
          <w:szCs w:val="26"/>
        </w:rPr>
        <w:br/>
      </w:r>
      <w:r w:rsidRPr="00AF2E1C">
        <w:rPr>
          <w:rFonts w:ascii="Times New Roman" w:hAnsi="Times New Roman" w:cs="Times New Roman"/>
          <w:sz w:val="26"/>
          <w:szCs w:val="26"/>
        </w:rPr>
        <w:br/>
      </w: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</w:p>
    <w:p w:rsidR="00E93075" w:rsidRDefault="00E93075" w:rsidP="00E93075">
      <w:pPr>
        <w:pStyle w:val="ConsPlusNormal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E93075">
      <w:pPr>
        <w:pStyle w:val="ConsPlusNormal"/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>Приложение</w:t>
      </w:r>
    </w:p>
    <w:p w:rsidR="00A93431" w:rsidRPr="00A93431" w:rsidRDefault="00A93431" w:rsidP="00E9307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  <w:proofErr w:type="spellStart"/>
      <w:r w:rsidR="00E9307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93431" w:rsidRPr="00A93431" w:rsidRDefault="00A93431" w:rsidP="00E93075">
      <w:pPr>
        <w:pStyle w:val="ConsPlusNormal"/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от </w:t>
      </w:r>
      <w:r w:rsidR="00E93075">
        <w:rPr>
          <w:rFonts w:ascii="Times New Roman" w:hAnsi="Times New Roman" w:cs="Times New Roman"/>
          <w:sz w:val="26"/>
          <w:szCs w:val="26"/>
        </w:rPr>
        <w:t>10.12</w:t>
      </w:r>
      <w:r w:rsidRPr="00A93431">
        <w:rPr>
          <w:rFonts w:ascii="Times New Roman" w:hAnsi="Times New Roman" w:cs="Times New Roman"/>
          <w:sz w:val="26"/>
          <w:szCs w:val="26"/>
        </w:rPr>
        <w:t xml:space="preserve">.2012  № </w:t>
      </w:r>
      <w:r w:rsidR="00E93075">
        <w:rPr>
          <w:rFonts w:ascii="Times New Roman" w:hAnsi="Times New Roman" w:cs="Times New Roman"/>
          <w:sz w:val="26"/>
          <w:szCs w:val="26"/>
        </w:rPr>
        <w:t>127</w:t>
      </w:r>
    </w:p>
    <w:p w:rsidR="00A93431" w:rsidRPr="00A93431" w:rsidRDefault="00A93431" w:rsidP="00E9307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3431">
        <w:rPr>
          <w:rFonts w:ascii="Times New Roman" w:hAnsi="Times New Roman" w:cs="Times New Roman"/>
          <w:b/>
          <w:sz w:val="26"/>
          <w:szCs w:val="26"/>
        </w:rPr>
        <w:t xml:space="preserve">Перечень и стоимость  услуг  по  присоединению  объектов дорожного  сервиса  к автомобильным дорогам общего пользования местного значения на территории </w:t>
      </w:r>
      <w:proofErr w:type="spellStart"/>
      <w:r w:rsidR="004225B5" w:rsidRPr="004225B5">
        <w:rPr>
          <w:rFonts w:ascii="Times New Roman" w:hAnsi="Times New Roman" w:cs="Times New Roman"/>
          <w:b/>
          <w:sz w:val="26"/>
          <w:szCs w:val="26"/>
        </w:rPr>
        <w:t>Аршановского</w:t>
      </w:r>
      <w:proofErr w:type="spellEnd"/>
      <w:r w:rsidRPr="004225B5">
        <w:rPr>
          <w:rFonts w:ascii="Times New Roman" w:hAnsi="Times New Roman" w:cs="Times New Roman"/>
          <w:b/>
          <w:sz w:val="26"/>
          <w:szCs w:val="26"/>
        </w:rPr>
        <w:t xml:space="preserve">  с</w:t>
      </w:r>
      <w:r w:rsidRPr="00A93431">
        <w:rPr>
          <w:rFonts w:ascii="Times New Roman" w:hAnsi="Times New Roman" w:cs="Times New Roman"/>
          <w:b/>
          <w:sz w:val="26"/>
          <w:szCs w:val="26"/>
        </w:rPr>
        <w:t>ельсовета</w:t>
      </w: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    1.При присоединении объектов дорожного сервиса  к автомобильным дорогам   общего пользования местного значения на территории </w:t>
      </w:r>
      <w:proofErr w:type="spellStart"/>
      <w:r w:rsidR="004225B5" w:rsidRPr="00E9307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сельсовета в лице администрации  </w:t>
      </w:r>
      <w:proofErr w:type="spellStart"/>
      <w:r w:rsidR="004225B5" w:rsidRPr="00E9307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сельсовета по договору о присоединении  соответствующего  объекта дорожного сервиса к автомобильной дороге общего  пользования  местного  значения оказываются  следующие  услуги: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Pr="00A93431">
        <w:rPr>
          <w:rFonts w:ascii="Times New Roman" w:hAnsi="Times New Roman" w:cs="Times New Roman"/>
          <w:sz w:val="26"/>
          <w:szCs w:val="26"/>
        </w:rPr>
        <w:t>- выдача  технических условий по присоединению объектов дорожного сервиса к сетям инженерно – технического обеспечения и к автомобильным дорогам (технические условия подготавливает главный специалист администрации района -  архитектор МО Алтайский район (по согласованию).</w:t>
      </w:r>
      <w:proofErr w:type="gramEnd"/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   -  согласование размещения  объектов  дорожного  сервиса, присоединяемых  к автомобильным дорогам. 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   2. Стоимость услуги по выдаче  технических  условий на размещение  </w:t>
      </w:r>
      <w:proofErr w:type="gramStart"/>
      <w:r w:rsidRPr="00A93431">
        <w:rPr>
          <w:rFonts w:ascii="Times New Roman" w:hAnsi="Times New Roman" w:cs="Times New Roman"/>
          <w:sz w:val="26"/>
          <w:szCs w:val="26"/>
        </w:rPr>
        <w:t>объекта дорожного сервиса, присоединенного  к автомобильной  дороге устанавливается</w:t>
      </w:r>
      <w:proofErr w:type="gramEnd"/>
      <w:r w:rsidRPr="00A93431">
        <w:rPr>
          <w:rFonts w:ascii="Times New Roman" w:hAnsi="Times New Roman" w:cs="Times New Roman"/>
          <w:sz w:val="26"/>
          <w:szCs w:val="26"/>
        </w:rPr>
        <w:t xml:space="preserve">  в размере минимальной  заработной  платы, установленной региональным соглашением о минимальной  заработной  плате в </w:t>
      </w:r>
      <w:proofErr w:type="spellStart"/>
      <w:r w:rsidR="004225B5" w:rsidRPr="00E93075">
        <w:rPr>
          <w:rFonts w:ascii="Times New Roman" w:hAnsi="Times New Roman" w:cs="Times New Roman"/>
          <w:sz w:val="26"/>
          <w:szCs w:val="26"/>
        </w:rPr>
        <w:t>Аршановско</w:t>
      </w:r>
      <w:r w:rsidR="004225B5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сельсовете на момент оказания услуги.  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   3. Стоимость услуги по согласованию размещения объекта  дорожного  сервиса, присоединяемого  к автомобильной  дороге </w:t>
      </w:r>
      <w:proofErr w:type="spellStart"/>
      <w:proofErr w:type="gramStart"/>
      <w:r w:rsidRPr="00A93431">
        <w:rPr>
          <w:rFonts w:ascii="Times New Roman" w:hAnsi="Times New Roman" w:cs="Times New Roman"/>
          <w:sz w:val="26"/>
          <w:szCs w:val="26"/>
        </w:rPr>
        <w:t>Ст</w:t>
      </w:r>
      <w:proofErr w:type="spellEnd"/>
      <w:proofErr w:type="gramEnd"/>
      <w:r w:rsidRPr="00A93431">
        <w:rPr>
          <w:rFonts w:ascii="Times New Roman" w:hAnsi="Times New Roman" w:cs="Times New Roman"/>
          <w:sz w:val="26"/>
          <w:szCs w:val="26"/>
        </w:rPr>
        <w:t>, рассчитывается по следующей  формуле: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Ст=Б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Пл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Км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Кп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х</w:t>
      </w:r>
      <w:proofErr w:type="spellEnd"/>
      <w:proofErr w:type="gramStart"/>
      <w:r w:rsidRPr="00A934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A93431">
        <w:rPr>
          <w:rFonts w:ascii="Times New Roman" w:hAnsi="Times New Roman" w:cs="Times New Roman"/>
          <w:sz w:val="26"/>
          <w:szCs w:val="26"/>
        </w:rPr>
        <w:t>в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>,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gramStart"/>
      <w:r w:rsidRPr="00A93431">
        <w:rPr>
          <w:rFonts w:ascii="Times New Roman" w:hAnsi="Times New Roman" w:cs="Times New Roman"/>
          <w:sz w:val="26"/>
          <w:szCs w:val="26"/>
        </w:rPr>
        <w:t>Б-</w:t>
      </w:r>
      <w:proofErr w:type="gramEnd"/>
      <w:r w:rsidRPr="00A93431">
        <w:rPr>
          <w:rFonts w:ascii="Times New Roman" w:hAnsi="Times New Roman" w:cs="Times New Roman"/>
          <w:sz w:val="26"/>
          <w:szCs w:val="26"/>
        </w:rPr>
        <w:t xml:space="preserve"> базовая  стоимость  одного  квадратного  места  площади объекта дорожного сервиса (равняется кадастровой стоимости земельного участка по виду функционального использования – прочие  земли).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A93431">
        <w:rPr>
          <w:rFonts w:ascii="Times New Roman" w:hAnsi="Times New Roman" w:cs="Times New Roman"/>
          <w:sz w:val="26"/>
          <w:szCs w:val="26"/>
        </w:rPr>
        <w:t>л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A93431">
        <w:rPr>
          <w:rFonts w:ascii="Times New Roman" w:hAnsi="Times New Roman" w:cs="Times New Roman"/>
          <w:sz w:val="26"/>
          <w:szCs w:val="26"/>
        </w:rPr>
        <w:t xml:space="preserve"> площадь объекта дорожного  сервиса в квадратных  метрах, равна площади земельного участка запрашиваемого под размещение объекта  дорожного сервиса;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A93431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A93431">
        <w:rPr>
          <w:rFonts w:ascii="Times New Roman" w:hAnsi="Times New Roman" w:cs="Times New Roman"/>
          <w:sz w:val="26"/>
          <w:szCs w:val="26"/>
        </w:rPr>
        <w:t xml:space="preserve"> – коэффициент «Место расположения»;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Кп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– поправочный коэффициент «Площадь объекта дорожного сервиса»;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A93431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A93431">
        <w:rPr>
          <w:rFonts w:ascii="Times New Roman" w:hAnsi="Times New Roman" w:cs="Times New Roman"/>
          <w:sz w:val="26"/>
          <w:szCs w:val="26"/>
        </w:rPr>
        <w:t xml:space="preserve"> – коэффициент  «Вид объекта дорожного  сервиса».</w:t>
      </w: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i/>
          <w:sz w:val="26"/>
          <w:szCs w:val="26"/>
        </w:rPr>
        <w:t xml:space="preserve">             </w:t>
      </w:r>
      <w:r w:rsidRPr="00A934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pacing w:val="-8"/>
          <w:sz w:val="26"/>
          <w:szCs w:val="26"/>
        </w:rPr>
      </w:pPr>
      <w:r w:rsidRPr="00A93431">
        <w:rPr>
          <w:rFonts w:ascii="Times New Roman" w:hAnsi="Times New Roman" w:cs="Times New Roman"/>
          <w:sz w:val="26"/>
          <w:szCs w:val="26"/>
        </w:rPr>
        <w:t xml:space="preserve"> </w:t>
      </w:r>
      <w:r w:rsidRPr="00A93431">
        <w:rPr>
          <w:rFonts w:ascii="Times New Roman" w:hAnsi="Times New Roman" w:cs="Times New Roman"/>
          <w:spacing w:val="-8"/>
          <w:sz w:val="26"/>
          <w:szCs w:val="26"/>
        </w:rPr>
        <w:t>Значение коэффициента «Место расположения»</w:t>
      </w: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pacing w:val="-8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A93431" w:rsidRPr="00A93431" w:rsidTr="009562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Категория автомобильной дороги*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Коэффициент «Место расположения»</w:t>
            </w:r>
          </w:p>
        </w:tc>
      </w:tr>
      <w:tr w:rsidR="00A93431" w:rsidRPr="00A93431" w:rsidTr="009562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  <w:lang w:val="en-US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  <w:lang w:val="en-US"/>
              </w:rPr>
              <w:t>III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  <w:lang w:val="en-US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  <w:lang w:val="en-US"/>
              </w:rPr>
              <w:t>2</w:t>
            </w:r>
          </w:p>
        </w:tc>
      </w:tr>
      <w:tr w:rsidR="00A93431" w:rsidRPr="00A93431" w:rsidTr="009562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  <w:lang w:val="en-US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  <w:lang w:val="en-US"/>
              </w:rPr>
              <w:t>IV, 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  <w:lang w:val="en-US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  <w:lang w:val="en-US"/>
              </w:rPr>
              <w:t>1</w:t>
            </w:r>
          </w:p>
        </w:tc>
      </w:tr>
    </w:tbl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pacing w:val="1"/>
          <w:sz w:val="26"/>
          <w:szCs w:val="26"/>
          <w:lang w:val="en-US"/>
        </w:rPr>
      </w:pP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A93431">
        <w:rPr>
          <w:rFonts w:ascii="Times New Roman" w:hAnsi="Times New Roman" w:cs="Times New Roman"/>
          <w:spacing w:val="-3"/>
          <w:sz w:val="26"/>
          <w:szCs w:val="26"/>
        </w:rPr>
        <w:t xml:space="preserve">*Категория автомобильной дороги определяется в соответствии с </w:t>
      </w:r>
      <w:proofErr w:type="spellStart"/>
      <w:r w:rsidRPr="00A93431">
        <w:rPr>
          <w:rFonts w:ascii="Times New Roman" w:hAnsi="Times New Roman" w:cs="Times New Roman"/>
          <w:spacing w:val="-10"/>
          <w:sz w:val="26"/>
          <w:szCs w:val="26"/>
        </w:rPr>
        <w:t>СНиП</w:t>
      </w:r>
      <w:proofErr w:type="spellEnd"/>
      <w:r w:rsidRPr="00A93431">
        <w:rPr>
          <w:rFonts w:ascii="Times New Roman" w:hAnsi="Times New Roman" w:cs="Times New Roman"/>
          <w:spacing w:val="-10"/>
          <w:sz w:val="26"/>
          <w:szCs w:val="26"/>
        </w:rPr>
        <w:t xml:space="preserve"> 2.05.02-85 «Автомобильные дороги», </w:t>
      </w:r>
      <w:proofErr w:type="gramStart"/>
      <w:r w:rsidRPr="00A93431">
        <w:rPr>
          <w:rFonts w:ascii="Times New Roman" w:hAnsi="Times New Roman" w:cs="Times New Roman"/>
          <w:spacing w:val="-10"/>
          <w:sz w:val="26"/>
          <w:szCs w:val="26"/>
        </w:rPr>
        <w:t>утвержденными</w:t>
      </w:r>
      <w:proofErr w:type="gramEnd"/>
      <w:r w:rsidRPr="00A93431">
        <w:rPr>
          <w:rFonts w:ascii="Times New Roman" w:hAnsi="Times New Roman" w:cs="Times New Roman"/>
          <w:spacing w:val="-10"/>
          <w:sz w:val="26"/>
          <w:szCs w:val="26"/>
        </w:rPr>
        <w:t xml:space="preserve"> постановлением </w:t>
      </w:r>
      <w:r w:rsidRPr="00A93431">
        <w:rPr>
          <w:rFonts w:ascii="Times New Roman" w:hAnsi="Times New Roman" w:cs="Times New Roman"/>
          <w:spacing w:val="-7"/>
          <w:sz w:val="26"/>
          <w:szCs w:val="26"/>
        </w:rPr>
        <w:t>Госстроя СССР от 17.12.85 №233.</w:t>
      </w: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A93431" w:rsidRPr="00A93431" w:rsidRDefault="00A93431" w:rsidP="00A93431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pacing w:val="-9"/>
          <w:sz w:val="26"/>
          <w:szCs w:val="26"/>
        </w:rPr>
      </w:pPr>
      <w:r w:rsidRPr="00A93431">
        <w:rPr>
          <w:rFonts w:ascii="Times New Roman" w:hAnsi="Times New Roman" w:cs="Times New Roman"/>
          <w:spacing w:val="-8"/>
          <w:sz w:val="26"/>
          <w:szCs w:val="26"/>
        </w:rPr>
        <w:lastRenderedPageBreak/>
        <w:t xml:space="preserve">Значение поправочного коэффициента «Площадь объекта </w:t>
      </w:r>
      <w:r w:rsidRPr="00A93431">
        <w:rPr>
          <w:rFonts w:ascii="Times New Roman" w:hAnsi="Times New Roman" w:cs="Times New Roman"/>
          <w:spacing w:val="-9"/>
          <w:sz w:val="26"/>
          <w:szCs w:val="26"/>
        </w:rPr>
        <w:t>дорожного сервиса»</w:t>
      </w: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A93431" w:rsidRPr="00A93431" w:rsidTr="009562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Площадь объекта </w:t>
            </w:r>
            <w:r w:rsidRPr="00A93431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дорожного сервиса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Поправочный коэффициент </w:t>
            </w:r>
            <w:r w:rsidRPr="00A93431">
              <w:rPr>
                <w:rFonts w:ascii="Times New Roman" w:hAnsi="Times New Roman" w:cs="Times New Roman"/>
                <w:sz w:val="26"/>
                <w:szCs w:val="26"/>
              </w:rPr>
              <w:t>«Площадь объекта дорожного сервиса»</w:t>
            </w:r>
          </w:p>
        </w:tc>
      </w:tr>
      <w:tr w:rsidR="00A93431" w:rsidRPr="00A93431" w:rsidTr="009562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A93431">
                <w:rPr>
                  <w:rFonts w:ascii="Times New Roman" w:hAnsi="Times New Roman" w:cs="Times New Roman"/>
                  <w:spacing w:val="1"/>
                  <w:sz w:val="26"/>
                  <w:szCs w:val="26"/>
                </w:rPr>
                <w:t>100 м</w:t>
              </w:r>
              <w:proofErr w:type="gramStart"/>
              <w:r w:rsidRPr="00A93431">
                <w:rPr>
                  <w:rFonts w:ascii="Times New Roman" w:hAnsi="Times New Roman" w:cs="Times New Roman"/>
                  <w:spacing w:val="1"/>
                  <w:sz w:val="26"/>
                  <w:szCs w:val="26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1</w:t>
            </w:r>
          </w:p>
        </w:tc>
      </w:tr>
      <w:tr w:rsidR="00A93431" w:rsidRPr="00A93431" w:rsidTr="009562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от 101 до </w:t>
            </w:r>
            <w:smartTag w:uri="urn:schemas-microsoft-com:office:smarttags" w:element="metricconverter">
              <w:smartTagPr>
                <w:attr w:name="ProductID" w:val="1000 м2"/>
              </w:smartTagPr>
              <w:r w:rsidRPr="00A93431">
                <w:rPr>
                  <w:rFonts w:ascii="Times New Roman" w:hAnsi="Times New Roman" w:cs="Times New Roman"/>
                  <w:spacing w:val="1"/>
                  <w:sz w:val="26"/>
                  <w:szCs w:val="26"/>
                </w:rPr>
                <w:t>1000 м</w:t>
              </w:r>
              <w:proofErr w:type="gramStart"/>
              <w:r w:rsidRPr="00A93431">
                <w:rPr>
                  <w:rFonts w:ascii="Times New Roman" w:hAnsi="Times New Roman" w:cs="Times New Roman"/>
                  <w:spacing w:val="1"/>
                  <w:sz w:val="26"/>
                  <w:szCs w:val="26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0,75</w:t>
            </w:r>
          </w:p>
        </w:tc>
      </w:tr>
      <w:tr w:rsidR="00A93431" w:rsidRPr="00A93431" w:rsidTr="009562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от 1001 до </w:t>
            </w:r>
            <w:smartTag w:uri="urn:schemas-microsoft-com:office:smarttags" w:element="metricconverter">
              <w:smartTagPr>
                <w:attr w:name="ProductID" w:val="2500 м2"/>
              </w:smartTagPr>
              <w:r w:rsidRPr="00A93431">
                <w:rPr>
                  <w:rFonts w:ascii="Times New Roman" w:hAnsi="Times New Roman" w:cs="Times New Roman"/>
                  <w:spacing w:val="1"/>
                  <w:sz w:val="26"/>
                  <w:szCs w:val="26"/>
                </w:rPr>
                <w:t>2500 м</w:t>
              </w:r>
              <w:proofErr w:type="gramStart"/>
              <w:r w:rsidRPr="00A93431">
                <w:rPr>
                  <w:rFonts w:ascii="Times New Roman" w:hAnsi="Times New Roman" w:cs="Times New Roman"/>
                  <w:spacing w:val="1"/>
                  <w:sz w:val="26"/>
                  <w:szCs w:val="26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0,5</w:t>
            </w:r>
          </w:p>
        </w:tc>
      </w:tr>
      <w:tr w:rsidR="00A93431" w:rsidRPr="00A93431" w:rsidTr="009562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свыше </w:t>
            </w:r>
            <w:smartTag w:uri="urn:schemas-microsoft-com:office:smarttags" w:element="metricconverter">
              <w:smartTagPr>
                <w:attr w:name="ProductID" w:val="2500 м2"/>
              </w:smartTagPr>
              <w:r w:rsidRPr="00A93431">
                <w:rPr>
                  <w:rFonts w:ascii="Times New Roman" w:hAnsi="Times New Roman" w:cs="Times New Roman"/>
                  <w:spacing w:val="1"/>
                  <w:sz w:val="26"/>
                  <w:szCs w:val="26"/>
                </w:rPr>
                <w:t>2500 м</w:t>
              </w:r>
              <w:proofErr w:type="gramStart"/>
              <w:r w:rsidRPr="00A93431">
                <w:rPr>
                  <w:rFonts w:ascii="Times New Roman" w:hAnsi="Times New Roman" w:cs="Times New Roman"/>
                  <w:spacing w:val="1"/>
                  <w:sz w:val="26"/>
                  <w:szCs w:val="26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0,25</w:t>
            </w:r>
          </w:p>
        </w:tc>
      </w:tr>
    </w:tbl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pacing w:val="1"/>
          <w:sz w:val="26"/>
          <w:szCs w:val="26"/>
        </w:rPr>
      </w:pP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pacing w:val="1"/>
          <w:sz w:val="26"/>
          <w:szCs w:val="26"/>
        </w:rPr>
      </w:pPr>
      <w:r w:rsidRPr="00A93431">
        <w:rPr>
          <w:rFonts w:ascii="Times New Roman" w:hAnsi="Times New Roman" w:cs="Times New Roman"/>
          <w:spacing w:val="1"/>
          <w:sz w:val="26"/>
          <w:szCs w:val="26"/>
        </w:rPr>
        <w:t>Значение коэффициента «Вид объекта дорожного сервиса»**</w:t>
      </w:r>
    </w:p>
    <w:p w:rsidR="00A93431" w:rsidRPr="00A93431" w:rsidRDefault="00A93431" w:rsidP="00A93431">
      <w:pPr>
        <w:spacing w:after="0" w:line="240" w:lineRule="auto"/>
        <w:jc w:val="center"/>
        <w:rPr>
          <w:rFonts w:ascii="Times New Roman" w:hAnsi="Times New Roman" w:cs="Times New Roman"/>
          <w:spacing w:val="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4062"/>
      </w:tblGrid>
      <w:tr w:rsidR="00A93431" w:rsidRPr="00A93431" w:rsidTr="0095620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Объекты дорожного сервиса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Коэффициент «Вид объекта </w:t>
            </w: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дорожного сервиса»</w:t>
            </w:r>
          </w:p>
        </w:tc>
      </w:tr>
      <w:tr w:rsidR="00A93431" w:rsidRPr="00A93431" w:rsidTr="0095620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Пункт оказания медицинской помощи </w:t>
            </w:r>
            <w:r w:rsidRPr="00A93431">
              <w:rPr>
                <w:rFonts w:ascii="Times New Roman" w:hAnsi="Times New Roman" w:cs="Times New Roman"/>
                <w:sz w:val="26"/>
                <w:szCs w:val="26"/>
              </w:rPr>
              <w:t>(здравпункт)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0</w:t>
            </w:r>
          </w:p>
        </w:tc>
      </w:tr>
      <w:tr w:rsidR="00A93431" w:rsidRPr="00A93431" w:rsidTr="0095620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Пункт связи (почта, телеграф, телефон)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1</w:t>
            </w:r>
          </w:p>
        </w:tc>
      </w:tr>
      <w:tr w:rsidR="00A93431" w:rsidRPr="00A93431" w:rsidTr="0095620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Пункт общественного питания, пункт тор</w:t>
            </w:r>
            <w:r w:rsidRPr="00A93431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>говли, станция технического обслужива</w:t>
            </w:r>
            <w:r w:rsidRPr="00A93431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ния, стоянка автотранспортных средств, </w:t>
            </w:r>
            <w:r w:rsidRPr="00A93431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пункт мойки автотранспортных средств, </w:t>
            </w: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автостанция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2</w:t>
            </w:r>
          </w:p>
        </w:tc>
      </w:tr>
      <w:tr w:rsidR="00A93431" w:rsidRPr="00A93431" w:rsidTr="0095620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z w:val="26"/>
                <w:szCs w:val="26"/>
              </w:rPr>
              <w:t>Гостиницы, мотели, кемпинги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3</w:t>
            </w:r>
          </w:p>
        </w:tc>
      </w:tr>
      <w:tr w:rsidR="00A93431" w:rsidRPr="00A93431" w:rsidTr="0095620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0"/>
                <w:sz w:val="26"/>
                <w:szCs w:val="26"/>
              </w:rPr>
              <w:t>Иные объекты, предназначенные для об</w:t>
            </w:r>
            <w:r w:rsidRPr="00A93431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служивания участников дорожного движе</w:t>
            </w: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ния по пути следования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4</w:t>
            </w:r>
          </w:p>
        </w:tc>
      </w:tr>
      <w:tr w:rsidR="00A93431" w:rsidRPr="00A93431" w:rsidTr="00956208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Автозаправочная станция (АЗС)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31" w:rsidRPr="00A93431" w:rsidRDefault="00A93431" w:rsidP="00A934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6"/>
                <w:szCs w:val="26"/>
              </w:rPr>
            </w:pPr>
            <w:r w:rsidRPr="00A9343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8</w:t>
            </w:r>
          </w:p>
        </w:tc>
      </w:tr>
    </w:tbl>
    <w:p w:rsidR="00A93431" w:rsidRPr="00A93431" w:rsidRDefault="00A93431" w:rsidP="00A93431">
      <w:pPr>
        <w:spacing w:after="0" w:line="240" w:lineRule="auto"/>
        <w:rPr>
          <w:rFonts w:ascii="Times New Roman" w:hAnsi="Times New Roman" w:cs="Times New Roman"/>
          <w:spacing w:val="2"/>
          <w:sz w:val="26"/>
          <w:szCs w:val="26"/>
        </w:rPr>
      </w:pP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pacing w:val="2"/>
          <w:sz w:val="26"/>
          <w:szCs w:val="26"/>
        </w:rPr>
        <w:t xml:space="preserve">** Расчет стоимости услуг по согласованию размещения комплекса </w:t>
      </w:r>
      <w:r w:rsidRPr="00A93431">
        <w:rPr>
          <w:rFonts w:ascii="Times New Roman" w:hAnsi="Times New Roman" w:cs="Times New Roman"/>
          <w:sz w:val="26"/>
          <w:szCs w:val="26"/>
        </w:rPr>
        <w:t xml:space="preserve">различных объектов дорожного сервиса, присоединяемых к автомобильной дороге, осуществляется с применением максимального коэффициента «Вид объекта дорожного сервиса» среди коэффициентов «Вид объекта дорожного сервиса» относительного тех объектов, которые входят в соответствующий </w:t>
      </w:r>
      <w:r w:rsidRPr="00A93431">
        <w:rPr>
          <w:rFonts w:ascii="Times New Roman" w:hAnsi="Times New Roman" w:cs="Times New Roman"/>
          <w:spacing w:val="-1"/>
          <w:sz w:val="26"/>
          <w:szCs w:val="26"/>
        </w:rPr>
        <w:t>комплекс.</w:t>
      </w: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31">
        <w:rPr>
          <w:rFonts w:ascii="Times New Roman" w:hAnsi="Times New Roman" w:cs="Times New Roman"/>
          <w:spacing w:val="2"/>
          <w:sz w:val="26"/>
          <w:szCs w:val="26"/>
        </w:rPr>
        <w:t xml:space="preserve">    В соответствии с федеральным законодательством пост дорожно-</w:t>
      </w:r>
      <w:r w:rsidRPr="00A93431">
        <w:rPr>
          <w:rFonts w:ascii="Times New Roman" w:hAnsi="Times New Roman" w:cs="Times New Roman"/>
          <w:sz w:val="26"/>
          <w:szCs w:val="26"/>
        </w:rPr>
        <w:t>патрульной службы не учитывается в качестве объекта дорожного сервиса.</w:t>
      </w:r>
    </w:p>
    <w:p w:rsidR="00A93431" w:rsidRPr="00A93431" w:rsidRDefault="00A93431" w:rsidP="004225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93431" w:rsidRPr="00A93431" w:rsidRDefault="00A93431" w:rsidP="004225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5868" w:rsidRPr="00A93431" w:rsidRDefault="00945868" w:rsidP="00A934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45868" w:rsidRPr="00A93431" w:rsidSect="00FC62C1">
      <w:headerReference w:type="even" r:id="rId4"/>
      <w:headerReference w:type="default" r:id="rId5"/>
      <w:pgSz w:w="11907" w:h="16840"/>
      <w:pgMar w:top="284" w:right="851" w:bottom="567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568" w:rsidRDefault="00945868" w:rsidP="004375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7568" w:rsidRDefault="009458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568" w:rsidRPr="0078587B" w:rsidRDefault="00945868" w:rsidP="00437568">
    <w:pPr>
      <w:pStyle w:val="a3"/>
      <w:framePr w:wrap="around" w:vAnchor="text" w:hAnchor="page" w:x="6219" w:y="81"/>
      <w:rPr>
        <w:rStyle w:val="a5"/>
        <w:sz w:val="24"/>
        <w:szCs w:val="24"/>
      </w:rPr>
    </w:pPr>
    <w:r w:rsidRPr="0078587B">
      <w:rPr>
        <w:rStyle w:val="a5"/>
        <w:sz w:val="24"/>
        <w:szCs w:val="24"/>
      </w:rPr>
      <w:fldChar w:fldCharType="begin"/>
    </w:r>
    <w:r w:rsidRPr="0078587B">
      <w:rPr>
        <w:rStyle w:val="a5"/>
        <w:sz w:val="24"/>
        <w:szCs w:val="24"/>
      </w:rPr>
      <w:instrText xml:space="preserve">PAGE  </w:instrText>
    </w:r>
    <w:r w:rsidRPr="0078587B">
      <w:rPr>
        <w:rStyle w:val="a5"/>
        <w:sz w:val="24"/>
        <w:szCs w:val="24"/>
      </w:rPr>
      <w:fldChar w:fldCharType="separate"/>
    </w:r>
    <w:r w:rsidR="004225B5">
      <w:rPr>
        <w:rStyle w:val="a5"/>
        <w:noProof/>
        <w:sz w:val="24"/>
        <w:szCs w:val="24"/>
      </w:rPr>
      <w:t>2</w:t>
    </w:r>
    <w:r w:rsidRPr="0078587B">
      <w:rPr>
        <w:rStyle w:val="a5"/>
        <w:sz w:val="24"/>
        <w:szCs w:val="24"/>
      </w:rPr>
      <w:fldChar w:fldCharType="end"/>
    </w:r>
  </w:p>
  <w:p w:rsidR="00437568" w:rsidRDefault="009458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3431"/>
    <w:rsid w:val="002918E6"/>
    <w:rsid w:val="004225B5"/>
    <w:rsid w:val="00780B6F"/>
    <w:rsid w:val="00945868"/>
    <w:rsid w:val="00A93431"/>
    <w:rsid w:val="00E93075"/>
    <w:rsid w:val="00F0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343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4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rsid w:val="00A934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A9343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A93431"/>
  </w:style>
  <w:style w:type="paragraph" w:styleId="a6">
    <w:name w:val="No Spacing"/>
    <w:basedOn w:val="a"/>
    <w:link w:val="a7"/>
    <w:qFormat/>
    <w:rsid w:val="00A9343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7">
    <w:name w:val="Без интервала Знак"/>
    <w:link w:val="a6"/>
    <w:rsid w:val="00A93431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10">
    <w:name w:val="Заголовок 1 Знак"/>
    <w:basedOn w:val="a0"/>
    <w:link w:val="1"/>
    <w:rsid w:val="00A9343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table" w:styleId="a8">
    <w:name w:val="Table Grid"/>
    <w:basedOn w:val="a1"/>
    <w:uiPriority w:val="59"/>
    <w:rsid w:val="00E930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dcterms:created xsi:type="dcterms:W3CDTF">2012-12-10T03:35:00Z</dcterms:created>
  <dcterms:modified xsi:type="dcterms:W3CDTF">2012-12-10T04:56:00Z</dcterms:modified>
</cp:coreProperties>
</file>